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 xml:space="preserve">Отчет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</w:p>
    <w:p w:rsidR="007F66F2" w:rsidRDefault="00074E5C" w:rsidP="007F66F2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>АО «</w:t>
      </w:r>
      <w:r w:rsidR="008C5640" w:rsidRPr="00074E5C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/>
          <w:bCs/>
          <w:sz w:val="24"/>
          <w:szCs w:val="24"/>
        </w:rPr>
        <w:t>»</w:t>
      </w:r>
    </w:p>
    <w:p w:rsidR="00074E5C" w:rsidRPr="00074E5C" w:rsidRDefault="00074E5C" w:rsidP="007F66F2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7F66F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860D78">
        <w:rPr>
          <w:rFonts w:ascii="Arial" w:hAnsi="Arial" w:cs="Arial"/>
          <w:bCs/>
          <w:sz w:val="24"/>
          <w:szCs w:val="24"/>
        </w:rPr>
        <w:t>1</w:t>
      </w:r>
      <w:r w:rsidR="00A615C2">
        <w:rPr>
          <w:rFonts w:ascii="Arial" w:hAnsi="Arial" w:cs="Arial"/>
          <w:bCs/>
          <w:sz w:val="24"/>
          <w:szCs w:val="24"/>
          <w:lang w:val="en-US"/>
        </w:rPr>
        <w:t>9</w:t>
      </w:r>
      <w:r w:rsidRPr="00074E5C">
        <w:rPr>
          <w:rFonts w:ascii="Arial" w:hAnsi="Arial" w:cs="Arial"/>
          <w:bCs/>
          <w:sz w:val="24"/>
          <w:szCs w:val="24"/>
        </w:rPr>
        <w:t>.04.202</w:t>
      </w:r>
      <w:r w:rsidR="005D19B7">
        <w:rPr>
          <w:rFonts w:ascii="Arial" w:hAnsi="Arial" w:cs="Arial"/>
          <w:bCs/>
          <w:sz w:val="24"/>
          <w:szCs w:val="24"/>
        </w:rPr>
        <w:t>1</w:t>
      </w:r>
    </w:p>
    <w:tbl>
      <w:tblPr>
        <w:tblW w:w="9889" w:type="dxa"/>
        <w:tblLook w:val="01E0"/>
      </w:tblPr>
      <w:tblGrid>
        <w:gridCol w:w="4219"/>
        <w:gridCol w:w="5670"/>
      </w:tblGrid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 - Югра, г.Сургут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670" w:type="dxa"/>
          </w:tcPr>
          <w:p w:rsidR="00074E5C" w:rsidRPr="00074E5C" w:rsidRDefault="00074E5C" w:rsidP="00CB097B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 - Югра, г.Сургут, ул.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97B" w:rsidRPr="00CB097B">
              <w:rPr>
                <w:rFonts w:ascii="Arial" w:hAnsi="Arial" w:cs="Arial"/>
                <w:sz w:val="24"/>
                <w:szCs w:val="24"/>
              </w:rPr>
              <w:t>Энтузиастов, 52/1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, офис </w:t>
            </w:r>
            <w:r w:rsidR="00CB097B">
              <w:rPr>
                <w:rFonts w:ascii="Arial" w:hAnsi="Arial" w:cs="Arial"/>
                <w:bCs/>
                <w:sz w:val="24"/>
                <w:szCs w:val="24"/>
              </w:rPr>
              <w:t>241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Вид общего собрания: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годовое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зао</w:t>
            </w:r>
            <w:proofErr w:type="spellEnd"/>
            <w:r w:rsidRPr="00074E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чное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голосование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8C5640" w:rsidP="005D19B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23 марта 202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5D19B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8C5640" w:rsidP="005D19B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="00860D78">
              <w:rPr>
                <w:rFonts w:ascii="Arial" w:hAnsi="Arial" w:cs="Arial"/>
                <w:bCs/>
                <w:noProof/>
                <w:sz w:val="24"/>
                <w:szCs w:val="24"/>
              </w:rPr>
              <w:t>4</w:t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апреля 202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5D19B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Функции счетной комисс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 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 (далее – Общество) на годовом общем собрании акционеров Общества (далее – Собрание)</w:t>
      </w:r>
      <w:r w:rsidRPr="00074E5C">
        <w:rPr>
          <w:rFonts w:cs="Arial"/>
          <w:bCs/>
          <w:sz w:val="24"/>
          <w:szCs w:val="24"/>
        </w:rPr>
        <w:t xml:space="preserve"> </w:t>
      </w:r>
      <w:r w:rsidRPr="00074E5C">
        <w:rPr>
          <w:rFonts w:ascii="Arial" w:hAnsi="Arial" w:cs="Arial"/>
          <w:bCs/>
          <w:sz w:val="24"/>
          <w:szCs w:val="24"/>
        </w:rPr>
        <w:t>выполнял регистратор Общества – Акционерное общество «Сургутинвестнефть».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841" w:type="dxa"/>
        <w:tblLook w:val="0000"/>
      </w:tblPr>
      <w:tblGrid>
        <w:gridCol w:w="83"/>
        <w:gridCol w:w="4263"/>
        <w:gridCol w:w="5839"/>
        <w:gridCol w:w="798"/>
      </w:tblGrid>
      <w:tr w:rsidR="00074E5C" w:rsidRPr="00074E5C" w:rsidTr="007F66F2">
        <w:trPr>
          <w:cantSplit/>
        </w:trPr>
        <w:tc>
          <w:tcPr>
            <w:tcW w:w="10841" w:type="dxa"/>
            <w:gridSpan w:val="4"/>
          </w:tcPr>
          <w:tbl>
            <w:tblPr>
              <w:tblW w:w="10767" w:type="dxa"/>
              <w:tblLook w:val="04A0"/>
            </w:tblPr>
            <w:tblGrid>
              <w:gridCol w:w="4253"/>
              <w:gridCol w:w="6514"/>
            </w:tblGrid>
            <w:tr w:rsidR="00074E5C" w:rsidRPr="00074E5C" w:rsidTr="007F66F2">
              <w:tc>
                <w:tcPr>
                  <w:tcW w:w="4253" w:type="dxa"/>
                </w:tcPr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14" w:type="dxa"/>
                </w:tcPr>
                <w:p w:rsidR="00074E5C" w:rsidRPr="00074E5C" w:rsidRDefault="008C5640" w:rsidP="007F66F2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074E5C" w:rsidRPr="00074E5C">
                    <w:rPr>
                      <w:rFonts w:ascii="Arial" w:hAnsi="Arial" w:cs="Arial"/>
                      <w:sz w:val="24"/>
                      <w:szCs w:val="24"/>
                    </w:rPr>
                    <w:instrText xml:space="preserve"> MERGEFIELD "ПСД_полн" </w:instrText>
                  </w: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074E5C" w:rsidRPr="00074E5C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Диаз Бертолини Екатерина Борисовна</w:t>
                  </w: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074E5C"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</w:t>
                  </w:r>
                </w:p>
                <w:p w:rsidR="00074E5C" w:rsidRPr="00074E5C" w:rsidRDefault="00074E5C" w:rsidP="007F66F2">
                  <w:pPr>
                    <w:widowControl/>
                    <w:autoSpaceDE/>
                    <w:autoSpaceDN/>
                    <w:adjustRightInd/>
                    <w:spacing w:before="0"/>
                    <w:ind w:left="-108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4E5C" w:rsidRPr="00074E5C" w:rsidTr="007F66F2">
        <w:tblPrEx>
          <w:tblLook w:val="04A0"/>
        </w:tblPrEx>
        <w:trPr>
          <w:gridBefore w:val="1"/>
          <w:gridAfter w:val="1"/>
          <w:wBefore w:w="108" w:type="dxa"/>
          <w:wAfter w:w="1094" w:type="dxa"/>
        </w:trPr>
        <w:tc>
          <w:tcPr>
            <w:tcW w:w="411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Секретарь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Собрания:</w:t>
            </w:r>
          </w:p>
        </w:tc>
        <w:tc>
          <w:tcPr>
            <w:tcW w:w="5528" w:type="dxa"/>
          </w:tcPr>
          <w:p w:rsidR="00074E5C" w:rsidRPr="00074E5C" w:rsidRDefault="008C5640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"ГД_полн"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Коробкина Мария Александровна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</w:p>
          <w:p w:rsidR="00074E5C" w:rsidRDefault="00074E5C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="007F66F2">
              <w:rPr>
                <w:rFonts w:ascii="Arial" w:hAnsi="Arial" w:cs="Arial"/>
                <w:bCs/>
                <w:sz w:val="24"/>
                <w:szCs w:val="24"/>
              </w:rPr>
              <w:t>АО «Риэл» -</w:t>
            </w:r>
          </w:p>
          <w:p w:rsidR="007F66F2" w:rsidRPr="00074E5C" w:rsidRDefault="007F66F2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управляющей организац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«Диоген-генезис»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ab/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781"/>
      </w:tblGrid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5D19B7">
              <w:rPr>
                <w:rFonts w:ascii="Arial" w:hAnsi="Arial" w:cs="Arial"/>
                <w:sz w:val="24"/>
                <w:szCs w:val="24"/>
              </w:rPr>
              <w:t>2020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5D19B7">
              <w:rPr>
                <w:rFonts w:ascii="Arial" w:hAnsi="Arial" w:cs="Arial"/>
                <w:sz w:val="24"/>
                <w:szCs w:val="24"/>
              </w:rPr>
              <w:t>2020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по результатам </w:t>
            </w:r>
            <w:r w:rsidR="005D19B7">
              <w:rPr>
                <w:rFonts w:ascii="Arial" w:hAnsi="Arial" w:cs="Arial"/>
                <w:sz w:val="24"/>
                <w:szCs w:val="24"/>
              </w:rPr>
              <w:t>2020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 комисс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 «</w:t>
            </w:r>
            <w:r w:rsidR="008C5640" w:rsidRPr="008C564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8C5640" w:rsidRPr="008C564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="008C5640" w:rsidRPr="008C564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8C5640" w:rsidRPr="008C564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8C5640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» на </w:t>
            </w:r>
            <w:r w:rsidR="005D19B7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год.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№1: «Утверждение годового отчета АО 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за </w:t>
      </w:r>
      <w:r w:rsidR="005D19B7">
        <w:rPr>
          <w:rFonts w:ascii="Arial" w:hAnsi="Arial" w:cs="Arial"/>
          <w:bCs/>
          <w:sz w:val="24"/>
          <w:szCs w:val="24"/>
        </w:rPr>
        <w:t>2020</w:t>
      </w:r>
      <w:r w:rsidRPr="00074E5C">
        <w:rPr>
          <w:rFonts w:ascii="Arial" w:hAnsi="Arial" w:cs="Arial"/>
          <w:bCs/>
          <w:sz w:val="24"/>
          <w:szCs w:val="24"/>
        </w:rPr>
        <w:t xml:space="preserve">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lastRenderedPageBreak/>
        <w:t xml:space="preserve">По вопросу №1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годовой отчет АО «</w:t>
      </w:r>
      <w:r w:rsidR="008C5640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за </w:t>
      </w:r>
      <w:r w:rsidR="005D19B7">
        <w:rPr>
          <w:rFonts w:ascii="Arial" w:hAnsi="Arial" w:cs="Arial"/>
          <w:sz w:val="24"/>
          <w:szCs w:val="24"/>
        </w:rPr>
        <w:t>2020</w:t>
      </w:r>
      <w:r w:rsidRPr="00074E5C">
        <w:rPr>
          <w:rFonts w:ascii="Arial" w:hAnsi="Arial" w:cs="Arial"/>
          <w:sz w:val="24"/>
          <w:szCs w:val="24"/>
        </w:rPr>
        <w:t xml:space="preserve"> год»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№2: «Утверждение годовой бухгалтерской (финансовой) отчетности АО 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за </w:t>
      </w:r>
      <w:r w:rsidR="005D19B7">
        <w:rPr>
          <w:rFonts w:ascii="Arial" w:hAnsi="Arial" w:cs="Arial"/>
          <w:bCs/>
          <w:sz w:val="24"/>
          <w:szCs w:val="24"/>
        </w:rPr>
        <w:t>2020</w:t>
      </w:r>
      <w:r w:rsidRPr="00074E5C">
        <w:rPr>
          <w:rFonts w:ascii="Arial" w:hAnsi="Arial" w:cs="Arial"/>
          <w:bCs/>
          <w:sz w:val="24"/>
          <w:szCs w:val="24"/>
        </w:rPr>
        <w:t xml:space="preserve">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="008C5640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за </w:t>
      </w:r>
      <w:r w:rsidR="005D19B7">
        <w:rPr>
          <w:rFonts w:ascii="Arial" w:hAnsi="Arial" w:cs="Arial"/>
          <w:sz w:val="24"/>
          <w:szCs w:val="24"/>
        </w:rPr>
        <w:t>2020</w:t>
      </w:r>
      <w:r w:rsidRPr="00074E5C">
        <w:rPr>
          <w:rFonts w:ascii="Arial" w:hAnsi="Arial" w:cs="Arial"/>
          <w:sz w:val="24"/>
          <w:szCs w:val="24"/>
        </w:rPr>
        <w:t xml:space="preserve"> год»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№3: «Распределение прибыли (в том числе выплата (объявление) дивидендов) и убытков АО 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по результатам </w:t>
      </w:r>
      <w:r w:rsidR="005D19B7">
        <w:rPr>
          <w:rFonts w:ascii="Arial" w:hAnsi="Arial" w:cs="Arial"/>
          <w:bCs/>
          <w:sz w:val="24"/>
          <w:szCs w:val="24"/>
        </w:rPr>
        <w:t>2020</w:t>
      </w:r>
      <w:r w:rsidRPr="00074E5C">
        <w:rPr>
          <w:rFonts w:ascii="Arial" w:hAnsi="Arial" w:cs="Arial"/>
          <w:bCs/>
          <w:sz w:val="24"/>
          <w:szCs w:val="24"/>
        </w:rPr>
        <w:t xml:space="preserve"> года»: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="008C5640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по результатам </w:t>
      </w:r>
      <w:r w:rsidR="005D19B7">
        <w:rPr>
          <w:rFonts w:ascii="Arial" w:hAnsi="Arial" w:cs="Arial"/>
          <w:sz w:val="24"/>
          <w:szCs w:val="24"/>
        </w:rPr>
        <w:t>2020</w:t>
      </w:r>
      <w:r w:rsidRPr="00074E5C">
        <w:rPr>
          <w:rFonts w:ascii="Arial" w:hAnsi="Arial" w:cs="Arial"/>
          <w:sz w:val="24"/>
          <w:szCs w:val="24"/>
        </w:rPr>
        <w:t xml:space="preserve"> года. Дивиденды за </w:t>
      </w:r>
      <w:r w:rsidR="005D19B7">
        <w:rPr>
          <w:rFonts w:ascii="Arial" w:hAnsi="Arial" w:cs="Arial"/>
          <w:sz w:val="24"/>
          <w:szCs w:val="24"/>
        </w:rPr>
        <w:t>2020</w:t>
      </w:r>
      <w:r w:rsidRPr="00074E5C">
        <w:rPr>
          <w:rFonts w:ascii="Arial" w:hAnsi="Arial" w:cs="Arial"/>
          <w:sz w:val="24"/>
          <w:szCs w:val="24"/>
        </w:rPr>
        <w:t xml:space="preserve"> год по акциям АО «</w:t>
      </w:r>
      <w:r w:rsidR="008C5640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№4: «Избрание членов Совета директоров АО 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797 4</w:t>
      </w:r>
      <w:r w:rsidR="005D19B7">
        <w:rPr>
          <w:rFonts w:ascii="Arial" w:hAnsi="Arial" w:cs="Arial"/>
          <w:bCs/>
          <w:sz w:val="24"/>
          <w:szCs w:val="24"/>
        </w:rPr>
        <w:t>75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</w:t>
      </w:r>
      <w:r w:rsidRPr="005D19B7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- 797 4</w:t>
      </w:r>
      <w:r w:rsidR="005D19B7">
        <w:rPr>
          <w:rFonts w:ascii="Arial" w:hAnsi="Arial" w:cs="Arial"/>
          <w:bCs/>
          <w:sz w:val="24"/>
          <w:szCs w:val="24"/>
        </w:rPr>
        <w:t>70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Голоса «за» распределились между кандидатами в члены Совета директоров в следующем порядке: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637"/>
        <w:gridCol w:w="2814"/>
      </w:tblGrid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E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74E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E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074E5C" w:rsidRPr="00074E5C" w:rsidTr="00CB6E32">
        <w:trPr>
          <w:trHeight w:val="226"/>
        </w:trPr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C5640" w:rsidP="00074E5C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Гукенгеймер Виталий Рудольфович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5D19B7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D1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C5640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Диаз Бертолини Екатерина Борисовна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D1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C5640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Гальцова Юлия Николаевна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D1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C5640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"Чл_4"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Карякина Юлия Владимировна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D1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C5640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"Чл5"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Полиенко Елена Александровна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D1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74E5C" w:rsidRPr="00074E5C" w:rsidRDefault="00074E5C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По вопросу №4 решение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</w:t>
      </w:r>
      <w:r w:rsidRPr="00074E5C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74E5C" w:rsidRPr="00074E5C" w:rsidRDefault="008C5640" w:rsidP="00074E5C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Гукенгеймера Виталия Рудольфовича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74E5C" w:rsidRPr="00074E5C" w:rsidRDefault="008C5640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Диаз Бертолини Екатерину Борисовну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74E5C" w:rsidRPr="00074E5C" w:rsidRDefault="008C5640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Гальцову Юлию Николаевну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74E5C" w:rsidRPr="00074E5C" w:rsidRDefault="008C5640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"Род_Падеж_Ч4"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Карякину Юлию Владимировну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74E5C" w:rsidRPr="00074E5C" w:rsidRDefault="008C5640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"Род_Падеж_Ч5"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Полиенко Елену Александровну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>»</w:t>
            </w:r>
            <w:r w:rsidR="00074E5C" w:rsidRPr="00074E5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74E5C" w:rsidRPr="00074E5C">
              <w:rPr>
                <w:rFonts w:ascii="Arial" w:hAnsi="Arial" w:cs="Arial"/>
                <w:bCs/>
                <w:i/>
                <w:sz w:val="24"/>
                <w:szCs w:val="24"/>
              </w:rPr>
              <w:t>принято</w:t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№5: «Избрание членов Ревизионной  комисс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 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</w:r>
      <w:r w:rsidR="006B6ED3" w:rsidRPr="00074E5C">
        <w:rPr>
          <w:rFonts w:ascii="Arial" w:hAnsi="Arial" w:cs="Arial"/>
          <w:sz w:val="24"/>
          <w:szCs w:val="24"/>
        </w:rPr>
        <w:t>133 418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голосов, которыми обладали лица, принявшие участие в Собрании по данному вопросу, составляет: </w:t>
      </w:r>
      <w:r w:rsidR="006B6ED3" w:rsidRPr="00074E5C">
        <w:rPr>
          <w:rFonts w:ascii="Arial" w:hAnsi="Arial" w:cs="Arial"/>
          <w:bCs/>
          <w:sz w:val="24"/>
          <w:szCs w:val="24"/>
        </w:rPr>
        <w:t>132 91</w:t>
      </w:r>
      <w:r w:rsidR="005D19B7">
        <w:rPr>
          <w:rFonts w:ascii="Arial" w:hAnsi="Arial" w:cs="Arial"/>
          <w:bCs/>
          <w:sz w:val="24"/>
          <w:szCs w:val="24"/>
        </w:rPr>
        <w:t>3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5D19B7">
        <w:rPr>
          <w:rFonts w:ascii="Arial" w:hAnsi="Arial" w:cs="Arial"/>
          <w:bCs/>
          <w:sz w:val="24"/>
          <w:szCs w:val="24"/>
        </w:rPr>
        <w:t>3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5D19B7">
        <w:rPr>
          <w:rFonts w:ascii="Arial" w:hAnsi="Arial" w:cs="Arial"/>
          <w:bCs/>
          <w:sz w:val="24"/>
          <w:szCs w:val="24"/>
        </w:rPr>
        <w:t>3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5D19B7">
        <w:rPr>
          <w:rFonts w:ascii="Arial" w:hAnsi="Arial" w:cs="Arial"/>
          <w:bCs/>
          <w:sz w:val="24"/>
          <w:szCs w:val="24"/>
        </w:rPr>
        <w:t>3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«Избрать в Ревизионную комиссию АО «</w:t>
      </w:r>
      <w:r w:rsidR="008C5640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="008C5640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074E5C" w:rsidRPr="00074E5C" w:rsidRDefault="008C5640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074E5C" w:rsidRPr="00074E5C" w:rsidRDefault="008C5640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074E5C" w:rsidRPr="00074E5C" w:rsidRDefault="008C5640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74E5C" w:rsidRPr="00074E5C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№6: «Утверждение аудитора АО 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на </w:t>
      </w:r>
      <w:r w:rsidR="005D19B7">
        <w:rPr>
          <w:rFonts w:ascii="Arial" w:hAnsi="Arial" w:cs="Arial"/>
          <w:bCs/>
          <w:sz w:val="24"/>
          <w:szCs w:val="24"/>
        </w:rPr>
        <w:t>2021</w:t>
      </w:r>
      <w:r w:rsidRPr="00074E5C">
        <w:rPr>
          <w:rFonts w:ascii="Arial" w:hAnsi="Arial" w:cs="Arial"/>
          <w:bCs/>
          <w:sz w:val="24"/>
          <w:szCs w:val="24"/>
        </w:rPr>
        <w:t xml:space="preserve">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lastRenderedPageBreak/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</w:t>
      </w:r>
      <w:r w:rsidRPr="005D19B7">
        <w:rPr>
          <w:rFonts w:ascii="Arial" w:hAnsi="Arial" w:cs="Arial"/>
          <w:bCs/>
          <w:sz w:val="24"/>
          <w:szCs w:val="24"/>
        </w:rPr>
        <w:t xml:space="preserve">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число голосов «за» -  </w:t>
      </w:r>
      <w:r w:rsidRPr="00074E5C">
        <w:rPr>
          <w:rFonts w:ascii="Arial" w:hAnsi="Arial" w:cs="Arial"/>
          <w:bCs/>
          <w:sz w:val="24"/>
          <w:szCs w:val="24"/>
        </w:rPr>
        <w:t>159 49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«Утвердить общество с ограниченной ответственностью «</w:t>
      </w:r>
      <w:proofErr w:type="spellStart"/>
      <w:r w:rsidRPr="00074E5C">
        <w:rPr>
          <w:rFonts w:ascii="Arial" w:hAnsi="Arial" w:cs="Arial"/>
          <w:sz w:val="24"/>
          <w:szCs w:val="24"/>
        </w:rPr>
        <w:t>Кроу</w:t>
      </w:r>
      <w:proofErr w:type="spellEnd"/>
      <w:r w:rsidRPr="00074E5C">
        <w:rPr>
          <w:rFonts w:ascii="Arial" w:hAnsi="Arial" w:cs="Arial"/>
          <w:sz w:val="24"/>
          <w:szCs w:val="24"/>
        </w:rPr>
        <w:t xml:space="preserve"> Экспертиза» аудитором АО «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C5640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на </w:t>
      </w:r>
      <w:r w:rsidR="005D19B7">
        <w:rPr>
          <w:rFonts w:ascii="Arial" w:hAnsi="Arial" w:cs="Arial"/>
          <w:sz w:val="24"/>
          <w:szCs w:val="24"/>
        </w:rPr>
        <w:t>2021</w:t>
      </w:r>
      <w:r w:rsidRPr="00074E5C">
        <w:rPr>
          <w:rFonts w:ascii="Arial" w:hAnsi="Arial" w:cs="Arial"/>
          <w:sz w:val="24"/>
          <w:szCs w:val="24"/>
        </w:rPr>
        <w:t xml:space="preserve"> год»</w:t>
      </w:r>
      <w:r w:rsidRPr="00074E5C">
        <w:rPr>
          <w:rFonts w:ascii="Arial" w:hAnsi="Arial" w:cs="Arial"/>
          <w:bCs/>
          <w:sz w:val="24"/>
          <w:szCs w:val="24"/>
        </w:rPr>
        <w:t xml:space="preserve"> </w:t>
      </w:r>
      <w:r w:rsidRPr="00074E5C">
        <w:rPr>
          <w:rFonts w:ascii="Arial" w:hAnsi="Arial" w:cs="Arial"/>
          <w:bCs/>
          <w:i/>
          <w:sz w:val="24"/>
          <w:szCs w:val="24"/>
        </w:rPr>
        <w:t>принято.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Полное фирменное наименование регистратора: Акционерное общество «Сургутинвестнефть».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Место нахождения регистратора: Российская Федерация, Тюменская область, Ханты-Мансийский автономный округ – Югра, г.Сургут, ул.Энтузиастов, д.52/1.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Адрес регистратора: Российская Федерация, Тюменская область, Ханты-Мансийский автономный округ - Югра, г.Сургут, ул.Энтузиастов, 52/1.</w:t>
      </w:r>
    </w:p>
    <w:p w:rsidR="0094068A" w:rsidRDefault="00074E5C" w:rsidP="00577486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Уполномоченные лица регистратора: Калугина Наталья Николаевна, </w:t>
      </w:r>
      <w:r w:rsidR="00577486">
        <w:rPr>
          <w:rFonts w:ascii="Arial" w:hAnsi="Arial" w:cs="Arial"/>
          <w:bCs/>
          <w:sz w:val="24"/>
          <w:szCs w:val="24"/>
        </w:rPr>
        <w:t xml:space="preserve">Лескова </w:t>
      </w:r>
      <w:proofErr w:type="spellStart"/>
      <w:r w:rsidR="00577486">
        <w:rPr>
          <w:rFonts w:ascii="Arial" w:hAnsi="Arial" w:cs="Arial"/>
          <w:bCs/>
          <w:sz w:val="24"/>
          <w:szCs w:val="24"/>
        </w:rPr>
        <w:t>Гульнара</w:t>
      </w:r>
      <w:proofErr w:type="spellEnd"/>
      <w:r w:rsidR="00577486">
        <w:rPr>
          <w:rFonts w:ascii="Arial" w:hAnsi="Arial" w:cs="Arial"/>
          <w:bCs/>
          <w:sz w:val="24"/>
          <w:szCs w:val="24"/>
        </w:rPr>
        <w:t xml:space="preserve"> Андреевна.</w:t>
      </w:r>
    </w:p>
    <w:p w:rsidR="00577486" w:rsidRPr="001B7C4E" w:rsidRDefault="00577486" w:rsidP="00577486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i/>
        </w:rPr>
      </w:pPr>
    </w:p>
    <w:p w:rsidR="00C30A59" w:rsidRPr="001B7C4E" w:rsidRDefault="00C30A59" w:rsidP="00C30A59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</w:rPr>
      </w:pPr>
    </w:p>
    <w:tbl>
      <w:tblPr>
        <w:tblW w:w="0" w:type="auto"/>
        <w:tblLook w:val="0000"/>
      </w:tblPr>
      <w:tblGrid>
        <w:gridCol w:w="6912"/>
        <w:gridCol w:w="2835"/>
      </w:tblGrid>
      <w:tr w:rsidR="00C30A59" w:rsidRPr="001B7C4E" w:rsidTr="00CE23C6">
        <w:trPr>
          <w:trHeight w:val="919"/>
        </w:trPr>
        <w:tc>
          <w:tcPr>
            <w:tcW w:w="6912" w:type="dxa"/>
          </w:tcPr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2835" w:type="dxa"/>
          </w:tcPr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"ПСД" </w:instrTex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Е.Б.Диаз Бертолини</w: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М.А.Коробкина</w:t>
            </w:r>
            <w:r w:rsidR="008C5640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C30A59" w:rsidRPr="001B7C4E" w:rsidRDefault="00C30A59" w:rsidP="00C30A59">
      <w:pPr>
        <w:widowControl/>
        <w:autoSpaceDE/>
        <w:autoSpaceDN/>
        <w:adjustRightInd/>
        <w:spacing w:before="0"/>
        <w:ind w:left="0"/>
      </w:pPr>
    </w:p>
    <w:p w:rsidR="00C30A59" w:rsidRPr="001B7C4E" w:rsidRDefault="00C30A59" w:rsidP="00C30A59">
      <w:pPr>
        <w:widowControl/>
        <w:autoSpaceDE/>
        <w:autoSpaceDN/>
        <w:adjustRightInd/>
        <w:spacing w:before="0"/>
        <w:ind w:left="0"/>
      </w:pPr>
    </w:p>
    <w:p w:rsidR="000002CD" w:rsidRPr="001B7C4E" w:rsidRDefault="000002CD" w:rsidP="00C30A59">
      <w:pPr>
        <w:spacing w:before="0"/>
      </w:pPr>
    </w:p>
    <w:sectPr w:rsidR="000002CD" w:rsidRPr="001B7C4E" w:rsidSect="00C30A59">
      <w:pgSz w:w="11907" w:h="16840"/>
      <w:pgMar w:top="397" w:right="567" w:bottom="397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A0"/>
    <w:rsid w:val="000002CD"/>
    <w:rsid w:val="00000448"/>
    <w:rsid w:val="0006791D"/>
    <w:rsid w:val="000711EF"/>
    <w:rsid w:val="00074E5C"/>
    <w:rsid w:val="000824B0"/>
    <w:rsid w:val="00096D94"/>
    <w:rsid w:val="000A1287"/>
    <w:rsid w:val="000A1689"/>
    <w:rsid w:val="000D13E1"/>
    <w:rsid w:val="000D4057"/>
    <w:rsid w:val="001126A7"/>
    <w:rsid w:val="001156D4"/>
    <w:rsid w:val="00133983"/>
    <w:rsid w:val="0014524D"/>
    <w:rsid w:val="001B7C4E"/>
    <w:rsid w:val="002159B3"/>
    <w:rsid w:val="00236344"/>
    <w:rsid w:val="00291AC4"/>
    <w:rsid w:val="00297F65"/>
    <w:rsid w:val="002C7527"/>
    <w:rsid w:val="002D6604"/>
    <w:rsid w:val="003275CE"/>
    <w:rsid w:val="00331637"/>
    <w:rsid w:val="0033750B"/>
    <w:rsid w:val="00342F0E"/>
    <w:rsid w:val="00373438"/>
    <w:rsid w:val="00387096"/>
    <w:rsid w:val="00394487"/>
    <w:rsid w:val="003A3A9E"/>
    <w:rsid w:val="003D062E"/>
    <w:rsid w:val="003D17D6"/>
    <w:rsid w:val="003D4617"/>
    <w:rsid w:val="003F3D36"/>
    <w:rsid w:val="004323DE"/>
    <w:rsid w:val="0044437F"/>
    <w:rsid w:val="00455951"/>
    <w:rsid w:val="0046569C"/>
    <w:rsid w:val="0046727C"/>
    <w:rsid w:val="00490D8B"/>
    <w:rsid w:val="00511696"/>
    <w:rsid w:val="00566BDB"/>
    <w:rsid w:val="00571D55"/>
    <w:rsid w:val="00576108"/>
    <w:rsid w:val="00577486"/>
    <w:rsid w:val="00580ABD"/>
    <w:rsid w:val="00584B2B"/>
    <w:rsid w:val="00596C06"/>
    <w:rsid w:val="005C1981"/>
    <w:rsid w:val="005D19B7"/>
    <w:rsid w:val="005E0CD5"/>
    <w:rsid w:val="005E623D"/>
    <w:rsid w:val="006075A4"/>
    <w:rsid w:val="00620739"/>
    <w:rsid w:val="0062340E"/>
    <w:rsid w:val="00642217"/>
    <w:rsid w:val="0065255A"/>
    <w:rsid w:val="006A4FA0"/>
    <w:rsid w:val="006B6ED3"/>
    <w:rsid w:val="006C08B6"/>
    <w:rsid w:val="006D0B1B"/>
    <w:rsid w:val="006E6D46"/>
    <w:rsid w:val="007006CA"/>
    <w:rsid w:val="0070088A"/>
    <w:rsid w:val="00707D4A"/>
    <w:rsid w:val="007267D4"/>
    <w:rsid w:val="00727CEF"/>
    <w:rsid w:val="007859C2"/>
    <w:rsid w:val="00786EB2"/>
    <w:rsid w:val="007A70E0"/>
    <w:rsid w:val="007F66F2"/>
    <w:rsid w:val="00805450"/>
    <w:rsid w:val="008321C7"/>
    <w:rsid w:val="00840FE6"/>
    <w:rsid w:val="00860D78"/>
    <w:rsid w:val="00873266"/>
    <w:rsid w:val="00882BB8"/>
    <w:rsid w:val="00885DB8"/>
    <w:rsid w:val="00893776"/>
    <w:rsid w:val="00894F79"/>
    <w:rsid w:val="008C5640"/>
    <w:rsid w:val="008F7022"/>
    <w:rsid w:val="008F72FD"/>
    <w:rsid w:val="00905EA3"/>
    <w:rsid w:val="00913B1C"/>
    <w:rsid w:val="0094068A"/>
    <w:rsid w:val="009616B5"/>
    <w:rsid w:val="00981E06"/>
    <w:rsid w:val="009C211A"/>
    <w:rsid w:val="009C448D"/>
    <w:rsid w:val="009D4EE8"/>
    <w:rsid w:val="009F43C0"/>
    <w:rsid w:val="00A615C2"/>
    <w:rsid w:val="00A6613C"/>
    <w:rsid w:val="00A726DC"/>
    <w:rsid w:val="00A96A1A"/>
    <w:rsid w:val="00AB1A9C"/>
    <w:rsid w:val="00AD5A94"/>
    <w:rsid w:val="00AE0B54"/>
    <w:rsid w:val="00B02B44"/>
    <w:rsid w:val="00B12933"/>
    <w:rsid w:val="00B22EDB"/>
    <w:rsid w:val="00B63196"/>
    <w:rsid w:val="00B841BB"/>
    <w:rsid w:val="00B915C1"/>
    <w:rsid w:val="00BB5603"/>
    <w:rsid w:val="00BB59B8"/>
    <w:rsid w:val="00BB6907"/>
    <w:rsid w:val="00BC0F94"/>
    <w:rsid w:val="00BC3443"/>
    <w:rsid w:val="00BE073F"/>
    <w:rsid w:val="00C10184"/>
    <w:rsid w:val="00C10C3D"/>
    <w:rsid w:val="00C111DC"/>
    <w:rsid w:val="00C17116"/>
    <w:rsid w:val="00C30A59"/>
    <w:rsid w:val="00C36E6C"/>
    <w:rsid w:val="00CB097B"/>
    <w:rsid w:val="00CE23C6"/>
    <w:rsid w:val="00D00233"/>
    <w:rsid w:val="00D03F26"/>
    <w:rsid w:val="00D174E0"/>
    <w:rsid w:val="00D25E9C"/>
    <w:rsid w:val="00D461B5"/>
    <w:rsid w:val="00D91144"/>
    <w:rsid w:val="00DC3BA7"/>
    <w:rsid w:val="00DE42D6"/>
    <w:rsid w:val="00DF1138"/>
    <w:rsid w:val="00DF7CE9"/>
    <w:rsid w:val="00E26386"/>
    <w:rsid w:val="00E865F6"/>
    <w:rsid w:val="00E9137B"/>
    <w:rsid w:val="00E941BB"/>
    <w:rsid w:val="00EB414F"/>
    <w:rsid w:val="00EC4440"/>
    <w:rsid w:val="00EF3A03"/>
    <w:rsid w:val="00EF4D33"/>
    <w:rsid w:val="00F00EF5"/>
    <w:rsid w:val="00F60DC8"/>
    <w:rsid w:val="00F7591D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/>
      <w:ind w:left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696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C1711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C1711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571D55"/>
    <w:rPr>
      <w:rFonts w:ascii="Arial" w:hAnsi="Arial" w:cs="Arial"/>
      <w:sz w:val="22"/>
      <w:szCs w:val="22"/>
    </w:rPr>
  </w:style>
  <w:style w:type="paragraph" w:customStyle="1" w:styleId="Style21">
    <w:name w:val="Style21"/>
    <w:basedOn w:val="a"/>
    <w:uiPriority w:val="99"/>
    <w:rsid w:val="00873266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0002CD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002CD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002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002CD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002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002CD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1503</Words>
  <Characters>8569</Characters>
  <Application>Microsoft Office Word</Application>
  <DocSecurity>0</DocSecurity>
  <Lines>71</Lines>
  <Paragraphs>20</Paragraphs>
  <ScaleCrop>false</ScaleCrop>
  <Company>Сургутнефтегаз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Bukanova_IA</cp:lastModifiedBy>
  <cp:revision>11</cp:revision>
  <cp:lastPrinted>2020-06-04T09:50:00Z</cp:lastPrinted>
  <dcterms:created xsi:type="dcterms:W3CDTF">2019-04-19T11:04:00Z</dcterms:created>
  <dcterms:modified xsi:type="dcterms:W3CDTF">2021-04-19T09:27:00Z</dcterms:modified>
</cp:coreProperties>
</file>